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B1" w:rsidRPr="00D56FC8" w:rsidRDefault="000B33B1" w:rsidP="000B33B1">
      <w:pPr>
        <w:spacing w:line="360" w:lineRule="auto"/>
        <w:jc w:val="both"/>
        <w:rPr>
          <w:rFonts w:ascii="Yu Gothic UI" w:eastAsia="Yu Gothic UI" w:hAnsi="Yu Gothic UI" w:cs="DokChampa"/>
          <w:b/>
          <w:sz w:val="22"/>
          <w:szCs w:val="22"/>
        </w:rPr>
      </w:pPr>
      <w:r w:rsidRPr="00D56FC8">
        <w:rPr>
          <w:rFonts w:ascii="Yu Gothic UI" w:eastAsia="Yu Gothic UI" w:hAnsi="Yu Gothic UI" w:cs="DokChampa" w:hint="eastAsia"/>
          <w:b/>
          <w:sz w:val="22"/>
          <w:szCs w:val="22"/>
        </w:rPr>
        <w:t xml:space="preserve">                       </w:t>
      </w:r>
      <w:r>
        <w:rPr>
          <w:rFonts w:ascii="Yu Gothic UI" w:eastAsia="Yu Gothic UI" w:hAnsi="Yu Gothic UI" w:cs="DokChampa"/>
          <w:b/>
          <w:sz w:val="22"/>
          <w:szCs w:val="22"/>
        </w:rPr>
        <w:t xml:space="preserve">                           </w:t>
      </w:r>
    </w:p>
    <w:p w:rsidR="000B33B1" w:rsidRPr="007C77DB" w:rsidRDefault="000B33B1" w:rsidP="007C77DB">
      <w:pPr>
        <w:jc w:val="center"/>
        <w:rPr>
          <w:rFonts w:ascii="Century Gothic" w:hAnsi="Century Gothic" w:cs="Arial"/>
          <w:b/>
          <w:spacing w:val="20"/>
          <w:sz w:val="28"/>
          <w:szCs w:val="28"/>
        </w:rPr>
      </w:pPr>
      <w:proofErr w:type="gramStart"/>
      <w:r w:rsidRPr="007C77DB">
        <w:rPr>
          <w:rFonts w:ascii="Century Gothic" w:hAnsi="Century Gothic" w:cs="Arial"/>
          <w:b/>
          <w:spacing w:val="20"/>
          <w:sz w:val="28"/>
          <w:szCs w:val="28"/>
        </w:rPr>
        <w:t>DECRETO  LEGISLATIVO</w:t>
      </w:r>
      <w:proofErr w:type="gramEnd"/>
      <w:r w:rsidRPr="007C77DB">
        <w:rPr>
          <w:rFonts w:ascii="Century Gothic" w:hAnsi="Century Gothic" w:cs="Arial"/>
          <w:b/>
          <w:spacing w:val="20"/>
          <w:sz w:val="28"/>
          <w:szCs w:val="28"/>
        </w:rPr>
        <w:t xml:space="preserve"> Nº05/2023</w:t>
      </w:r>
    </w:p>
    <w:p w:rsidR="000B33B1" w:rsidRPr="00273D47" w:rsidRDefault="000B33B1" w:rsidP="007C77DB">
      <w:pPr>
        <w:spacing w:line="360" w:lineRule="auto"/>
        <w:jc w:val="center"/>
        <w:rPr>
          <w:rFonts w:ascii="Century Gothic" w:hAnsi="Century Gothic" w:cs="Arial"/>
          <w:spacing w:val="20"/>
          <w:sz w:val="22"/>
          <w:szCs w:val="22"/>
        </w:rPr>
      </w:pPr>
      <w:r w:rsidRPr="00273D47">
        <w:rPr>
          <w:rFonts w:ascii="Century Gothic" w:hAnsi="Century Gothic" w:cs="Arial"/>
          <w:spacing w:val="20"/>
          <w:sz w:val="22"/>
          <w:szCs w:val="22"/>
        </w:rPr>
        <w:t>De 29</w:t>
      </w:r>
      <w:r w:rsidR="007C77DB" w:rsidRPr="00273D47">
        <w:rPr>
          <w:rFonts w:ascii="Century Gothic" w:hAnsi="Century Gothic" w:cs="Arial"/>
          <w:spacing w:val="20"/>
          <w:sz w:val="22"/>
          <w:szCs w:val="22"/>
        </w:rPr>
        <w:t xml:space="preserve"> de N</w:t>
      </w:r>
      <w:r w:rsidRPr="00273D47">
        <w:rPr>
          <w:rFonts w:ascii="Century Gothic" w:hAnsi="Century Gothic" w:cs="Arial"/>
          <w:spacing w:val="20"/>
          <w:sz w:val="22"/>
          <w:szCs w:val="22"/>
        </w:rPr>
        <w:t>ovembro de 2.023</w:t>
      </w:r>
    </w:p>
    <w:p w:rsidR="000B33B1" w:rsidRPr="000A3189" w:rsidRDefault="000B33B1" w:rsidP="000B33B1">
      <w:pPr>
        <w:pStyle w:val="Corpodetexto"/>
        <w:spacing w:line="360" w:lineRule="auto"/>
        <w:jc w:val="center"/>
        <w:rPr>
          <w:rFonts w:ascii="Century Gothic" w:eastAsia="Arial Unicode MS" w:hAnsi="Century Gothic" w:cs="Arial Unicode MS"/>
          <w:b/>
          <w:spacing w:val="20"/>
          <w:szCs w:val="24"/>
          <w:u w:val="single"/>
        </w:rPr>
      </w:pPr>
    </w:p>
    <w:p w:rsidR="000B33B1" w:rsidRPr="000A3189" w:rsidRDefault="000B33B1" w:rsidP="00273D47">
      <w:pPr>
        <w:pStyle w:val="Corpodetexto"/>
        <w:ind w:left="3686"/>
        <w:rPr>
          <w:rFonts w:ascii="Century Gothic" w:eastAsia="Arial Unicode MS" w:hAnsi="Century Gothic" w:cs="Arial Unicode MS"/>
          <w:b/>
          <w:spacing w:val="20"/>
          <w:szCs w:val="24"/>
          <w:u w:val="single"/>
        </w:rPr>
      </w:pPr>
      <w:r w:rsidRPr="000A3189">
        <w:rPr>
          <w:rFonts w:ascii="Century Gothic" w:hAnsi="Century Gothic"/>
          <w:b/>
          <w:spacing w:val="20"/>
          <w:szCs w:val="24"/>
        </w:rPr>
        <w:t>Ementa: Susta todos os efeitos do Decreto Municipal nº 118/2023 de 26 de outubro de 2023 do Poder Executivo.</w:t>
      </w:r>
    </w:p>
    <w:p w:rsidR="000B33B1" w:rsidRPr="000A3189" w:rsidRDefault="000B33B1" w:rsidP="00273D47">
      <w:pPr>
        <w:pStyle w:val="Corpodetexto"/>
        <w:ind w:left="3686"/>
        <w:jc w:val="center"/>
        <w:rPr>
          <w:rFonts w:ascii="Century Gothic" w:eastAsia="Arial Unicode MS" w:hAnsi="Century Gothic" w:cs="Arial Unicode MS"/>
          <w:b/>
          <w:spacing w:val="20"/>
          <w:szCs w:val="24"/>
          <w:u w:val="single"/>
        </w:rPr>
      </w:pPr>
    </w:p>
    <w:p w:rsidR="007C77DB" w:rsidRDefault="007C77DB" w:rsidP="00273D47">
      <w:pPr>
        <w:pStyle w:val="Corpodetexto"/>
        <w:ind w:left="3686"/>
        <w:rPr>
          <w:rFonts w:ascii="Century Gothic" w:eastAsia="Arial Unicode MS" w:hAnsi="Century Gothic" w:cs="Arial Unicode MS"/>
          <w:b/>
          <w:spacing w:val="20"/>
          <w:szCs w:val="24"/>
          <w:u w:val="single"/>
        </w:rPr>
      </w:pPr>
    </w:p>
    <w:p w:rsidR="00273D47" w:rsidRDefault="00273D47" w:rsidP="000B33B1">
      <w:pPr>
        <w:pStyle w:val="Corpodetexto"/>
        <w:rPr>
          <w:rFonts w:ascii="Yu Gothic UI" w:eastAsia="Yu Gothic UI" w:hAnsi="Yu Gothic UI" w:cs="Arial Unicode MS"/>
          <w:b/>
          <w:spacing w:val="20"/>
          <w:szCs w:val="24"/>
          <w:u w:val="single"/>
        </w:rPr>
      </w:pPr>
    </w:p>
    <w:p w:rsidR="000B33B1" w:rsidRPr="007C77DB" w:rsidRDefault="000B33B1" w:rsidP="000B33B1">
      <w:pPr>
        <w:pStyle w:val="Corpodetexto"/>
        <w:rPr>
          <w:rFonts w:ascii="Yu Gothic UI" w:eastAsia="Yu Gothic UI" w:hAnsi="Yu Gothic UI" w:cs="Arial Unicode MS"/>
          <w:spacing w:val="20"/>
          <w:szCs w:val="24"/>
          <w:u w:val="single"/>
        </w:rPr>
      </w:pPr>
      <w:r w:rsidRPr="007C77DB">
        <w:rPr>
          <w:rFonts w:ascii="Yu Gothic UI" w:eastAsia="Yu Gothic UI" w:hAnsi="Yu Gothic UI" w:cs="Arial Unicode MS"/>
          <w:b/>
          <w:spacing w:val="20"/>
          <w:szCs w:val="24"/>
          <w:u w:val="single"/>
        </w:rPr>
        <w:t>Autoria:- Mesa Diretora da Câmara</w:t>
      </w:r>
    </w:p>
    <w:p w:rsidR="000B33B1" w:rsidRPr="007C77DB" w:rsidRDefault="000B33B1" w:rsidP="000B33B1">
      <w:pPr>
        <w:pStyle w:val="Corpodetexto"/>
        <w:ind w:left="2268"/>
        <w:rPr>
          <w:rFonts w:ascii="Yu Gothic UI" w:eastAsia="Yu Gothic UI" w:hAnsi="Yu Gothic UI" w:cs="Arial Unicode MS"/>
          <w:spacing w:val="20"/>
          <w:szCs w:val="24"/>
          <w:u w:val="single"/>
        </w:rPr>
      </w:pPr>
    </w:p>
    <w:p w:rsidR="000B33B1" w:rsidRPr="007C77DB" w:rsidRDefault="000B33B1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</w:p>
    <w:p w:rsidR="000B33B1" w:rsidRPr="007C77DB" w:rsidRDefault="000B33B1" w:rsidP="000B33B1">
      <w:pPr>
        <w:jc w:val="both"/>
        <w:rPr>
          <w:rFonts w:ascii="Yu Gothic UI" w:eastAsia="Yu Gothic UI" w:hAnsi="Yu Gothic UI" w:cs="DokChampa"/>
          <w:sz w:val="24"/>
          <w:szCs w:val="24"/>
        </w:rPr>
      </w:pPr>
      <w:r w:rsidRPr="007C77DB">
        <w:rPr>
          <w:rFonts w:ascii="Yu Gothic UI" w:eastAsia="Yu Gothic UI" w:hAnsi="Yu Gothic UI" w:cs="DokChampa"/>
          <w:b/>
          <w:sz w:val="24"/>
          <w:szCs w:val="24"/>
        </w:rPr>
        <w:t xml:space="preserve">                                             A</w:t>
      </w:r>
      <w:r w:rsidRPr="007C77DB">
        <w:rPr>
          <w:rFonts w:ascii="Yu Gothic UI" w:eastAsia="Yu Gothic UI" w:hAnsi="Yu Gothic UI" w:cs="DokChampa" w:hint="eastAsia"/>
          <w:b/>
          <w:sz w:val="24"/>
          <w:szCs w:val="24"/>
        </w:rPr>
        <w:t xml:space="preserve"> PRESIDENTE DA CÂMARA MUNICIPAL DE RINCÃO</w:t>
      </w:r>
      <w:r w:rsidRPr="007C77DB">
        <w:rPr>
          <w:rFonts w:ascii="Yu Gothic UI" w:eastAsia="Yu Gothic UI" w:hAnsi="Yu Gothic UI" w:cs="DokChampa" w:hint="eastAsia"/>
          <w:sz w:val="24"/>
          <w:szCs w:val="24"/>
        </w:rPr>
        <w:t xml:space="preserve">, Estado de São Paulo, usando da atribuição que lhe é conferida pelo Artigo 30, Inciso II, “g”, do Regimento Interno da Câmara de Rincão, e de acordo com o que aprovou o Plenário em Sessão Ordinária realizada em </w:t>
      </w:r>
      <w:r w:rsidR="007C77DB">
        <w:rPr>
          <w:rFonts w:ascii="Yu Gothic UI" w:eastAsia="Yu Gothic UI" w:hAnsi="Yu Gothic UI" w:cs="DokChampa"/>
          <w:sz w:val="24"/>
          <w:szCs w:val="24"/>
        </w:rPr>
        <w:t>27</w:t>
      </w:r>
      <w:r w:rsidRPr="007C77DB">
        <w:rPr>
          <w:rFonts w:ascii="Yu Gothic UI" w:eastAsia="Yu Gothic UI" w:hAnsi="Yu Gothic UI" w:cs="DokChampa" w:hint="eastAsia"/>
          <w:sz w:val="24"/>
          <w:szCs w:val="24"/>
        </w:rPr>
        <w:t xml:space="preserve"> de </w:t>
      </w:r>
      <w:r w:rsidR="007C77DB">
        <w:rPr>
          <w:rFonts w:ascii="Yu Gothic UI" w:eastAsia="Yu Gothic UI" w:hAnsi="Yu Gothic UI" w:cs="DokChampa"/>
          <w:sz w:val="24"/>
          <w:szCs w:val="24"/>
        </w:rPr>
        <w:t>Novembro</w:t>
      </w:r>
      <w:r w:rsidRPr="007C77DB">
        <w:rPr>
          <w:rFonts w:ascii="Yu Gothic UI" w:eastAsia="Yu Gothic UI" w:hAnsi="Yu Gothic UI" w:cs="DokChampa" w:hint="eastAsia"/>
          <w:sz w:val="24"/>
          <w:szCs w:val="24"/>
        </w:rPr>
        <w:t xml:space="preserve"> de 202</w:t>
      </w:r>
      <w:r w:rsidRPr="007C77DB">
        <w:rPr>
          <w:rFonts w:ascii="Yu Gothic UI" w:eastAsia="Yu Gothic UI" w:hAnsi="Yu Gothic UI" w:cs="DokChampa"/>
          <w:sz w:val="24"/>
          <w:szCs w:val="24"/>
        </w:rPr>
        <w:t>3</w:t>
      </w:r>
      <w:r w:rsidRPr="007C77DB">
        <w:rPr>
          <w:rFonts w:ascii="Yu Gothic UI" w:eastAsia="Yu Gothic UI" w:hAnsi="Yu Gothic UI" w:cs="DokChampa" w:hint="eastAsia"/>
          <w:sz w:val="24"/>
          <w:szCs w:val="24"/>
        </w:rPr>
        <w:t>, promulga o seguinte</w:t>
      </w:r>
    </w:p>
    <w:p w:rsidR="000B33B1" w:rsidRPr="007C77DB" w:rsidRDefault="000B33B1" w:rsidP="000B33B1">
      <w:pPr>
        <w:pStyle w:val="Ttulo1"/>
        <w:spacing w:line="360" w:lineRule="auto"/>
        <w:rPr>
          <w:rFonts w:ascii="Yu Gothic UI" w:eastAsia="Yu Gothic UI" w:hAnsi="Yu Gothic UI" w:cs="DokChampa"/>
          <w:sz w:val="24"/>
          <w:szCs w:val="24"/>
        </w:rPr>
      </w:pPr>
    </w:p>
    <w:p w:rsidR="000B33B1" w:rsidRPr="007C77DB" w:rsidRDefault="000B33B1" w:rsidP="000B33B1">
      <w:pPr>
        <w:spacing w:line="360" w:lineRule="auto"/>
        <w:jc w:val="center"/>
        <w:rPr>
          <w:rFonts w:ascii="Yu Gothic UI" w:eastAsia="Yu Gothic UI" w:hAnsi="Yu Gothic UI" w:cs="Palatino Linotype"/>
          <w:b/>
          <w:spacing w:val="20"/>
          <w:sz w:val="24"/>
          <w:szCs w:val="24"/>
          <w:u w:val="single"/>
        </w:rPr>
      </w:pPr>
      <w:proofErr w:type="gramStart"/>
      <w:r w:rsidRPr="007C77DB">
        <w:rPr>
          <w:rFonts w:ascii="Yu Gothic UI" w:eastAsia="Yu Gothic UI" w:hAnsi="Yu Gothic UI" w:cs="Palatino Linotype" w:hint="eastAsia"/>
          <w:b/>
          <w:spacing w:val="20"/>
          <w:sz w:val="24"/>
          <w:szCs w:val="24"/>
          <w:u w:val="single"/>
        </w:rPr>
        <w:t>DECRETO  LEGISLATIVO</w:t>
      </w:r>
      <w:proofErr w:type="gramEnd"/>
      <w:r w:rsidRPr="007C77DB">
        <w:rPr>
          <w:rFonts w:ascii="Yu Gothic UI" w:eastAsia="Yu Gothic UI" w:hAnsi="Yu Gothic UI" w:cs="Palatino Linotype" w:hint="eastAsia"/>
          <w:b/>
          <w:spacing w:val="20"/>
          <w:sz w:val="24"/>
          <w:szCs w:val="24"/>
          <w:u w:val="single"/>
        </w:rPr>
        <w:t>:-</w:t>
      </w:r>
    </w:p>
    <w:p w:rsidR="000B33B1" w:rsidRPr="007C77DB" w:rsidRDefault="000B33B1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</w:p>
    <w:p w:rsidR="000B33B1" w:rsidRPr="007C77DB" w:rsidRDefault="000B33B1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  <w:r w:rsidRPr="007C77DB">
        <w:rPr>
          <w:rFonts w:ascii="Yu Gothic UI" w:eastAsia="Yu Gothic UI" w:hAnsi="Yu Gothic UI"/>
          <w:spacing w:val="20"/>
          <w:sz w:val="24"/>
          <w:szCs w:val="24"/>
        </w:rPr>
        <w:t xml:space="preserve"> </w:t>
      </w:r>
    </w:p>
    <w:p w:rsidR="000B33B1" w:rsidRPr="007C77DB" w:rsidRDefault="00531B9E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  <w:r>
        <w:rPr>
          <w:rFonts w:ascii="Yu Gothic UI" w:eastAsia="Yu Gothic UI" w:hAnsi="Yu Gothic UI"/>
          <w:spacing w:val="20"/>
          <w:sz w:val="24"/>
          <w:szCs w:val="24"/>
        </w:rPr>
        <w:t>Art. 1</w:t>
      </w:r>
      <w:r w:rsidR="000B33B1" w:rsidRPr="007C77DB">
        <w:rPr>
          <w:rFonts w:ascii="Yu Gothic UI" w:eastAsia="Yu Gothic UI" w:hAnsi="Yu Gothic UI"/>
          <w:spacing w:val="20"/>
          <w:sz w:val="24"/>
          <w:szCs w:val="24"/>
        </w:rPr>
        <w:t>º - Pelo presente Decreto Legislativo fica sustado todos os efeitos do Decreto nº 118/2023 de 26 de outubro de 2023 do Poder Executivo, com fulcro</w:t>
      </w:r>
      <w:r w:rsidR="000B33B1" w:rsidRPr="007C77DB">
        <w:rPr>
          <w:rFonts w:ascii="Yu Gothic UI" w:eastAsia="Yu Gothic UI" w:hAnsi="Yu Gothic UI" w:cs="Arial"/>
          <w:spacing w:val="20"/>
          <w:sz w:val="24"/>
          <w:szCs w:val="24"/>
        </w:rPr>
        <w:t xml:space="preserve"> no Art. 146 do Regimento Interno da Câmara Municipal de Rincão e inciso VI, do Artigo 14 da Lei Orgânica do Munícipio, e ainda, inciso I do Artigo 30 da Constituição Federal.</w:t>
      </w:r>
      <w:r w:rsidR="000B33B1" w:rsidRPr="007C77DB">
        <w:rPr>
          <w:rFonts w:ascii="Yu Gothic UI" w:eastAsia="Yu Gothic UI" w:hAnsi="Yu Gothic UI"/>
          <w:spacing w:val="20"/>
          <w:sz w:val="24"/>
          <w:szCs w:val="24"/>
        </w:rPr>
        <w:t xml:space="preserve"> </w:t>
      </w:r>
    </w:p>
    <w:p w:rsidR="000B33B1" w:rsidRPr="007C77DB" w:rsidRDefault="000B33B1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</w:p>
    <w:p w:rsidR="000B33B1" w:rsidRPr="007C77DB" w:rsidRDefault="000B33B1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  <w:r w:rsidRPr="007C77DB">
        <w:rPr>
          <w:rFonts w:ascii="Yu Gothic UI" w:eastAsia="Yu Gothic UI" w:hAnsi="Yu Gothic UI"/>
          <w:spacing w:val="20"/>
          <w:sz w:val="24"/>
          <w:szCs w:val="24"/>
        </w:rPr>
        <w:t xml:space="preserve"> </w:t>
      </w:r>
      <w:r w:rsidR="00531B9E">
        <w:rPr>
          <w:rFonts w:ascii="Yu Gothic UI" w:eastAsia="Yu Gothic UI" w:hAnsi="Yu Gothic UI"/>
          <w:spacing w:val="20"/>
          <w:sz w:val="24"/>
          <w:szCs w:val="24"/>
        </w:rPr>
        <w:t>Art. 2</w:t>
      </w:r>
      <w:r w:rsidRPr="007C77DB">
        <w:rPr>
          <w:rFonts w:ascii="Yu Gothic UI" w:eastAsia="Yu Gothic UI" w:hAnsi="Yu Gothic UI"/>
          <w:spacing w:val="20"/>
          <w:sz w:val="24"/>
          <w:szCs w:val="24"/>
        </w:rPr>
        <w:t xml:space="preserve">º - Este Decreto Legislativo entrará em vigor na data de sua publicação. </w:t>
      </w:r>
    </w:p>
    <w:p w:rsidR="000B33B1" w:rsidRPr="007C77DB" w:rsidRDefault="000B33B1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</w:p>
    <w:p w:rsidR="000B33B1" w:rsidRDefault="000B33B1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</w:p>
    <w:p w:rsidR="007C77DB" w:rsidRPr="00D56FC8" w:rsidRDefault="007C77DB" w:rsidP="007C77DB">
      <w:pPr>
        <w:spacing w:line="360" w:lineRule="auto"/>
        <w:jc w:val="both"/>
        <w:rPr>
          <w:rFonts w:ascii="Yu Gothic UI" w:eastAsia="Yu Gothic UI" w:hAnsi="Yu Gothic UI" w:cs="DokChampa"/>
          <w:b/>
          <w:sz w:val="22"/>
          <w:szCs w:val="22"/>
        </w:rPr>
      </w:pPr>
      <w:r w:rsidRPr="00D56FC8">
        <w:rPr>
          <w:rFonts w:ascii="Yu Gothic UI" w:eastAsia="Yu Gothic UI" w:hAnsi="Yu Gothic UI" w:cs="DokChampa" w:hint="eastAsia"/>
          <w:b/>
          <w:sz w:val="22"/>
          <w:szCs w:val="22"/>
        </w:rPr>
        <w:t xml:space="preserve">                       </w:t>
      </w:r>
      <w:r>
        <w:rPr>
          <w:rFonts w:ascii="Yu Gothic UI" w:eastAsia="Yu Gothic UI" w:hAnsi="Yu Gothic UI" w:cs="DokChampa"/>
          <w:b/>
          <w:sz w:val="22"/>
          <w:szCs w:val="22"/>
        </w:rPr>
        <w:t xml:space="preserve">                           </w:t>
      </w:r>
    </w:p>
    <w:p w:rsidR="007C77DB" w:rsidRDefault="007C77DB" w:rsidP="007C77DB">
      <w:pPr>
        <w:jc w:val="center"/>
        <w:rPr>
          <w:rFonts w:ascii="Century Gothic" w:hAnsi="Century Gothic" w:cs="Arial"/>
          <w:b/>
          <w:spacing w:val="20"/>
          <w:sz w:val="28"/>
          <w:szCs w:val="28"/>
        </w:rPr>
      </w:pPr>
    </w:p>
    <w:p w:rsidR="007C77DB" w:rsidRPr="007C77DB" w:rsidRDefault="007C77DB" w:rsidP="007C77DB">
      <w:pPr>
        <w:jc w:val="center"/>
        <w:rPr>
          <w:rFonts w:ascii="Century Gothic" w:hAnsi="Century Gothic" w:cs="Arial"/>
          <w:b/>
          <w:spacing w:val="20"/>
          <w:sz w:val="28"/>
          <w:szCs w:val="28"/>
        </w:rPr>
      </w:pPr>
      <w:proofErr w:type="gramStart"/>
      <w:r w:rsidRPr="007C77DB">
        <w:rPr>
          <w:rFonts w:ascii="Century Gothic" w:hAnsi="Century Gothic" w:cs="Arial"/>
          <w:b/>
          <w:spacing w:val="20"/>
          <w:sz w:val="28"/>
          <w:szCs w:val="28"/>
        </w:rPr>
        <w:t>DECRETO  LEGISLATIVO</w:t>
      </w:r>
      <w:proofErr w:type="gramEnd"/>
      <w:r w:rsidRPr="007C77DB">
        <w:rPr>
          <w:rFonts w:ascii="Century Gothic" w:hAnsi="Century Gothic" w:cs="Arial"/>
          <w:b/>
          <w:spacing w:val="20"/>
          <w:sz w:val="28"/>
          <w:szCs w:val="28"/>
        </w:rPr>
        <w:t xml:space="preserve"> Nº05/2023</w:t>
      </w:r>
    </w:p>
    <w:p w:rsidR="007C77DB" w:rsidRPr="00273D47" w:rsidRDefault="007C77DB" w:rsidP="007C77DB">
      <w:pPr>
        <w:spacing w:line="360" w:lineRule="auto"/>
        <w:jc w:val="center"/>
        <w:rPr>
          <w:rFonts w:ascii="Century Gothic" w:hAnsi="Century Gothic" w:cs="Arial"/>
          <w:spacing w:val="20"/>
          <w:sz w:val="22"/>
          <w:szCs w:val="22"/>
        </w:rPr>
      </w:pPr>
      <w:r w:rsidRPr="00273D47">
        <w:rPr>
          <w:rFonts w:ascii="Century Gothic" w:hAnsi="Century Gothic" w:cs="Arial"/>
          <w:spacing w:val="20"/>
          <w:sz w:val="22"/>
          <w:szCs w:val="22"/>
        </w:rPr>
        <w:t>De 29 de Novembro de 2.023</w:t>
      </w:r>
    </w:p>
    <w:p w:rsidR="007C77DB" w:rsidRPr="007C77DB" w:rsidRDefault="007C77DB" w:rsidP="000B33B1">
      <w:pPr>
        <w:ind w:firstLine="2127"/>
        <w:jc w:val="both"/>
        <w:rPr>
          <w:rFonts w:ascii="Yu Gothic UI" w:eastAsia="Yu Gothic UI" w:hAnsi="Yu Gothic UI"/>
          <w:spacing w:val="20"/>
          <w:sz w:val="24"/>
          <w:szCs w:val="24"/>
        </w:rPr>
      </w:pPr>
    </w:p>
    <w:p w:rsidR="000B33B1" w:rsidRPr="007C77DB" w:rsidRDefault="007C77DB" w:rsidP="007C77DB">
      <w:pPr>
        <w:jc w:val="both"/>
        <w:rPr>
          <w:rFonts w:ascii="Yu Gothic UI" w:eastAsia="Yu Gothic UI" w:hAnsi="Yu Gothic UI" w:cs="Courier New"/>
          <w:color w:val="000000"/>
          <w:sz w:val="24"/>
          <w:szCs w:val="24"/>
        </w:rPr>
      </w:pPr>
      <w:r>
        <w:rPr>
          <w:rFonts w:ascii="Yu Gothic UI" w:eastAsia="Yu Gothic UI" w:hAnsi="Yu Gothic UI" w:cs="Courier New"/>
          <w:color w:val="000000"/>
          <w:sz w:val="24"/>
          <w:szCs w:val="24"/>
        </w:rPr>
        <w:t xml:space="preserve">    </w:t>
      </w:r>
      <w:r w:rsidR="00273D47">
        <w:rPr>
          <w:rFonts w:ascii="Yu Gothic UI" w:eastAsia="Yu Gothic UI" w:hAnsi="Yu Gothic UI" w:cs="Courier New"/>
          <w:color w:val="000000"/>
          <w:sz w:val="24"/>
          <w:szCs w:val="24"/>
        </w:rPr>
        <w:t>Câmara Municipal de Rincão</w:t>
      </w:r>
      <w:r w:rsidR="000B33B1" w:rsidRPr="007C77DB">
        <w:rPr>
          <w:rFonts w:ascii="Yu Gothic UI" w:eastAsia="Yu Gothic UI" w:hAnsi="Yu Gothic UI" w:cs="Courier New"/>
          <w:color w:val="000000"/>
          <w:sz w:val="24"/>
          <w:szCs w:val="24"/>
        </w:rPr>
        <w:t xml:space="preserve">, </w:t>
      </w:r>
      <w:r w:rsidR="00273D47">
        <w:rPr>
          <w:rFonts w:ascii="Yu Gothic UI" w:eastAsia="Yu Gothic UI" w:hAnsi="Yu Gothic UI" w:cs="Courier New"/>
          <w:color w:val="000000"/>
          <w:sz w:val="24"/>
          <w:szCs w:val="24"/>
        </w:rPr>
        <w:t>aos</w:t>
      </w:r>
      <w:r w:rsidR="000B33B1" w:rsidRPr="007C77DB">
        <w:rPr>
          <w:rFonts w:ascii="Yu Gothic UI" w:eastAsia="Yu Gothic UI" w:hAnsi="Yu Gothic UI" w:cs="Courier New"/>
          <w:color w:val="000000"/>
          <w:sz w:val="24"/>
          <w:szCs w:val="24"/>
        </w:rPr>
        <w:t xml:space="preserve"> </w:t>
      </w:r>
      <w:r w:rsidRPr="007C77DB">
        <w:rPr>
          <w:rFonts w:ascii="Yu Gothic UI" w:eastAsia="Yu Gothic UI" w:hAnsi="Yu Gothic UI" w:cs="Courier New"/>
          <w:color w:val="000000"/>
          <w:sz w:val="24"/>
          <w:szCs w:val="24"/>
        </w:rPr>
        <w:t>29</w:t>
      </w:r>
      <w:r>
        <w:rPr>
          <w:rFonts w:ascii="Yu Gothic UI" w:eastAsia="Yu Gothic UI" w:hAnsi="Yu Gothic UI" w:cs="Courier New"/>
          <w:color w:val="000000"/>
          <w:sz w:val="24"/>
          <w:szCs w:val="24"/>
        </w:rPr>
        <w:t xml:space="preserve"> (vinte e nove)</w:t>
      </w:r>
      <w:r w:rsidRPr="007C77DB">
        <w:rPr>
          <w:rFonts w:ascii="Yu Gothic UI" w:eastAsia="Yu Gothic UI" w:hAnsi="Yu Gothic UI" w:cs="Courier New"/>
          <w:color w:val="000000"/>
          <w:sz w:val="24"/>
          <w:szCs w:val="24"/>
        </w:rPr>
        <w:t xml:space="preserve"> </w:t>
      </w:r>
      <w:r w:rsidR="00273D47">
        <w:rPr>
          <w:rFonts w:ascii="Yu Gothic UI" w:eastAsia="Yu Gothic UI" w:hAnsi="Yu Gothic UI" w:cs="Courier New"/>
          <w:color w:val="000000"/>
          <w:sz w:val="24"/>
          <w:szCs w:val="24"/>
        </w:rPr>
        <w:t xml:space="preserve">dias do mês </w:t>
      </w:r>
      <w:r w:rsidRPr="007C77DB">
        <w:rPr>
          <w:rFonts w:ascii="Yu Gothic UI" w:eastAsia="Yu Gothic UI" w:hAnsi="Yu Gothic UI" w:cs="Courier New"/>
          <w:color w:val="000000"/>
          <w:sz w:val="24"/>
          <w:szCs w:val="24"/>
        </w:rPr>
        <w:t>de Novembro</w:t>
      </w:r>
      <w:r w:rsidR="000B33B1" w:rsidRPr="007C77DB">
        <w:rPr>
          <w:rFonts w:ascii="Yu Gothic UI" w:eastAsia="Yu Gothic UI" w:hAnsi="Yu Gothic UI" w:cs="Courier New"/>
          <w:color w:val="000000"/>
          <w:sz w:val="24"/>
          <w:szCs w:val="24"/>
        </w:rPr>
        <w:t xml:space="preserve"> de 2.023</w:t>
      </w:r>
      <w:r w:rsidR="00273D47">
        <w:rPr>
          <w:rFonts w:ascii="Yu Gothic UI" w:eastAsia="Yu Gothic UI" w:hAnsi="Yu Gothic UI" w:cs="Courier New"/>
          <w:color w:val="000000"/>
          <w:sz w:val="24"/>
          <w:szCs w:val="24"/>
        </w:rPr>
        <w:t xml:space="preserve"> (dois mil e vinte e três)</w:t>
      </w:r>
      <w:r w:rsidR="000B33B1" w:rsidRPr="007C77DB">
        <w:rPr>
          <w:rFonts w:ascii="Yu Gothic UI" w:eastAsia="Yu Gothic UI" w:hAnsi="Yu Gothic UI" w:cs="Courier New"/>
          <w:color w:val="000000"/>
          <w:sz w:val="24"/>
          <w:szCs w:val="24"/>
        </w:rPr>
        <w:t>.</w:t>
      </w:r>
    </w:p>
    <w:p w:rsidR="000B33B1" w:rsidRPr="007C77DB" w:rsidRDefault="000B33B1" w:rsidP="007C77DB">
      <w:pPr>
        <w:jc w:val="both"/>
        <w:rPr>
          <w:rFonts w:ascii="Yu Gothic UI" w:eastAsia="Yu Gothic UI" w:hAnsi="Yu Gothic UI" w:cs="Courier New"/>
          <w:color w:val="000000"/>
          <w:sz w:val="24"/>
          <w:szCs w:val="24"/>
        </w:rPr>
      </w:pPr>
    </w:p>
    <w:p w:rsidR="000B33B1" w:rsidRPr="007C77DB" w:rsidRDefault="000B33B1" w:rsidP="000B33B1">
      <w:pPr>
        <w:rPr>
          <w:rFonts w:ascii="Yu Gothic UI" w:eastAsia="Yu Gothic UI" w:hAnsi="Yu Gothic UI" w:cs="Courier New"/>
          <w:color w:val="000000"/>
          <w:sz w:val="24"/>
          <w:szCs w:val="24"/>
        </w:rPr>
      </w:pPr>
    </w:p>
    <w:p w:rsidR="000B33B1" w:rsidRPr="007C77DB" w:rsidRDefault="000B33B1" w:rsidP="000B33B1">
      <w:pPr>
        <w:jc w:val="center"/>
        <w:rPr>
          <w:rFonts w:ascii="Yu Gothic UI" w:eastAsia="Yu Gothic UI" w:hAnsi="Yu Gothic UI" w:cs="Courier New"/>
          <w:color w:val="000000"/>
          <w:sz w:val="24"/>
          <w:szCs w:val="24"/>
        </w:rPr>
      </w:pPr>
    </w:p>
    <w:p w:rsidR="000B33B1" w:rsidRPr="007C77DB" w:rsidRDefault="005C69F5" w:rsidP="000B33B1">
      <w:pPr>
        <w:jc w:val="center"/>
        <w:rPr>
          <w:rFonts w:ascii="Yu Gothic UI" w:eastAsia="Yu Gothic UI" w:hAnsi="Yu Gothic UI" w:cs="Courier New"/>
          <w:color w:val="000000"/>
          <w:sz w:val="24"/>
          <w:szCs w:val="24"/>
        </w:rPr>
      </w:pPr>
      <w:r>
        <w:rPr>
          <w:rFonts w:ascii="Yu Gothic UI" w:eastAsia="Yu Gothic UI" w:hAnsi="Yu Gothic UI" w:cs="Courier New"/>
          <w:color w:val="000000"/>
          <w:sz w:val="24"/>
          <w:szCs w:val="24"/>
        </w:rPr>
        <w:t>(AS</w:t>
      </w:r>
      <w:bookmarkStart w:id="0" w:name="_GoBack"/>
      <w:bookmarkEnd w:id="0"/>
      <w:r>
        <w:rPr>
          <w:rFonts w:ascii="Yu Gothic UI" w:eastAsia="Yu Gothic UI" w:hAnsi="Yu Gothic UI" w:cs="Courier New"/>
          <w:color w:val="000000"/>
          <w:sz w:val="24"/>
          <w:szCs w:val="24"/>
        </w:rPr>
        <w:t xml:space="preserve">) </w:t>
      </w:r>
      <w:r w:rsidR="000B33B1" w:rsidRPr="007C77DB">
        <w:rPr>
          <w:rFonts w:ascii="Yu Gothic UI" w:eastAsia="Yu Gothic UI" w:hAnsi="Yu Gothic UI" w:cs="Courier New"/>
          <w:color w:val="000000"/>
          <w:sz w:val="24"/>
          <w:szCs w:val="24"/>
        </w:rPr>
        <w:t>ISABEL CRISTINA RODRIGUES MATTOS</w:t>
      </w:r>
    </w:p>
    <w:p w:rsidR="000B33B1" w:rsidRPr="007C77DB" w:rsidRDefault="000B33B1" w:rsidP="000B33B1">
      <w:pPr>
        <w:jc w:val="center"/>
        <w:rPr>
          <w:rFonts w:ascii="Yu Gothic UI" w:eastAsia="Yu Gothic UI" w:hAnsi="Yu Gothic UI" w:cs="Arial Unicode MS"/>
          <w:sz w:val="24"/>
          <w:szCs w:val="24"/>
        </w:rPr>
      </w:pPr>
      <w:r w:rsidRPr="007C77DB">
        <w:rPr>
          <w:rFonts w:ascii="Yu Gothic UI" w:eastAsia="Yu Gothic UI" w:hAnsi="Yu Gothic UI" w:cs="Palatino Linotype" w:hint="eastAsia"/>
          <w:spacing w:val="20"/>
          <w:sz w:val="24"/>
          <w:szCs w:val="24"/>
        </w:rPr>
        <w:t xml:space="preserve">Presidente </w:t>
      </w:r>
    </w:p>
    <w:p w:rsidR="000B33B1" w:rsidRPr="007C77DB" w:rsidRDefault="000B33B1" w:rsidP="000B33B1">
      <w:pPr>
        <w:spacing w:line="360" w:lineRule="auto"/>
        <w:jc w:val="both"/>
        <w:rPr>
          <w:rFonts w:ascii="Yu Gothic UI" w:eastAsia="Yu Gothic UI" w:hAnsi="Yu Gothic UI" w:cs="Arial Unicode MS"/>
          <w:sz w:val="24"/>
          <w:szCs w:val="24"/>
        </w:rPr>
      </w:pPr>
    </w:p>
    <w:p w:rsidR="000B33B1" w:rsidRPr="007C77DB" w:rsidRDefault="000B33B1" w:rsidP="000B33B1">
      <w:pPr>
        <w:spacing w:line="360" w:lineRule="auto"/>
        <w:jc w:val="both"/>
        <w:rPr>
          <w:rFonts w:ascii="Yu Gothic UI" w:eastAsia="Yu Gothic UI" w:hAnsi="Yu Gothic UI" w:cs="Arial Unicode MS"/>
          <w:sz w:val="24"/>
          <w:szCs w:val="24"/>
        </w:rPr>
      </w:pPr>
    </w:p>
    <w:p w:rsidR="000B33B1" w:rsidRPr="007C77DB" w:rsidRDefault="000B33B1" w:rsidP="000B33B1">
      <w:pPr>
        <w:jc w:val="both"/>
        <w:rPr>
          <w:rFonts w:ascii="Yu Gothic UI" w:eastAsia="Yu Gothic UI" w:hAnsi="Yu Gothic UI" w:cs="Arial Unicode MS"/>
          <w:sz w:val="24"/>
          <w:szCs w:val="24"/>
        </w:rPr>
      </w:pPr>
      <w:r w:rsidRPr="007C77DB">
        <w:rPr>
          <w:rFonts w:ascii="Yu Gothic UI" w:eastAsia="Yu Gothic UI" w:hAnsi="Yu Gothic UI" w:cs="Arial Unicode MS" w:hint="eastAsia"/>
          <w:sz w:val="24"/>
          <w:szCs w:val="24"/>
        </w:rPr>
        <w:t xml:space="preserve">                                  Registrado na Secretaria da Câmara Municipal de Rincão e afixada em local próprio e de acesso ao público, na sede da Câmara Municipal, na data supra, em conformidade com o artigo 85, § 1º da Lei Orgânica do Município de Rincão.</w:t>
      </w:r>
    </w:p>
    <w:p w:rsidR="000B33B1" w:rsidRPr="007C77DB" w:rsidRDefault="000B33B1" w:rsidP="000B33B1">
      <w:pPr>
        <w:jc w:val="both"/>
        <w:rPr>
          <w:rFonts w:ascii="Yu Gothic UI" w:eastAsia="Yu Gothic UI" w:hAnsi="Yu Gothic UI" w:cs="Arial Unicode MS"/>
          <w:sz w:val="24"/>
          <w:szCs w:val="24"/>
        </w:rPr>
      </w:pPr>
    </w:p>
    <w:p w:rsidR="000B33B1" w:rsidRPr="007C77DB" w:rsidRDefault="000B33B1" w:rsidP="000B33B1">
      <w:pPr>
        <w:jc w:val="both"/>
        <w:rPr>
          <w:rFonts w:ascii="Yu Gothic UI" w:eastAsia="Yu Gothic UI" w:hAnsi="Yu Gothic UI" w:cs="Arial Unicode MS"/>
          <w:sz w:val="24"/>
          <w:szCs w:val="24"/>
        </w:rPr>
      </w:pPr>
    </w:p>
    <w:p w:rsidR="000B33B1" w:rsidRPr="007C77DB" w:rsidRDefault="000B33B1" w:rsidP="000B33B1">
      <w:pPr>
        <w:jc w:val="both"/>
        <w:rPr>
          <w:rFonts w:ascii="Yu Gothic UI" w:eastAsia="Yu Gothic UI" w:hAnsi="Yu Gothic UI" w:cs="Arial Unicode MS"/>
          <w:sz w:val="24"/>
          <w:szCs w:val="24"/>
        </w:rPr>
      </w:pPr>
    </w:p>
    <w:p w:rsidR="000B33B1" w:rsidRPr="007C77DB" w:rsidRDefault="000B33B1" w:rsidP="000B33B1">
      <w:pPr>
        <w:jc w:val="center"/>
        <w:rPr>
          <w:rFonts w:ascii="Yu Gothic UI" w:eastAsia="Yu Gothic UI" w:hAnsi="Yu Gothic UI" w:cs="DokChampa"/>
          <w:sz w:val="24"/>
          <w:szCs w:val="24"/>
        </w:rPr>
      </w:pPr>
      <w:r w:rsidRPr="007C77DB">
        <w:rPr>
          <w:rFonts w:ascii="Yu Gothic UI" w:eastAsia="Yu Gothic UI" w:hAnsi="Yu Gothic UI" w:cs="DokChampa" w:hint="eastAsia"/>
          <w:sz w:val="24"/>
          <w:szCs w:val="24"/>
        </w:rPr>
        <w:t xml:space="preserve">  </w:t>
      </w:r>
      <w:r w:rsidR="005C69F5">
        <w:rPr>
          <w:rFonts w:ascii="Yu Gothic UI" w:eastAsia="Yu Gothic UI" w:hAnsi="Yu Gothic UI" w:cs="DokChampa"/>
          <w:sz w:val="24"/>
          <w:szCs w:val="24"/>
        </w:rPr>
        <w:t>(</w:t>
      </w:r>
      <w:proofErr w:type="gramStart"/>
      <w:r w:rsidR="005C69F5">
        <w:rPr>
          <w:rFonts w:ascii="Yu Gothic UI" w:eastAsia="Yu Gothic UI" w:hAnsi="Yu Gothic UI" w:cs="DokChampa"/>
          <w:sz w:val="24"/>
          <w:szCs w:val="24"/>
        </w:rPr>
        <w:t>AS)</w:t>
      </w:r>
      <w:r w:rsidRPr="007C77DB">
        <w:rPr>
          <w:rFonts w:ascii="Yu Gothic UI" w:eastAsia="Yu Gothic UI" w:hAnsi="Yu Gothic UI" w:cs="DokChampa" w:hint="eastAsia"/>
          <w:sz w:val="24"/>
          <w:szCs w:val="24"/>
        </w:rPr>
        <w:t xml:space="preserve">   </w:t>
      </w:r>
      <w:proofErr w:type="gramEnd"/>
      <w:r w:rsidRPr="007C77DB">
        <w:rPr>
          <w:rFonts w:ascii="Yu Gothic UI" w:eastAsia="Yu Gothic UI" w:hAnsi="Yu Gothic UI" w:cs="DokChampa" w:hint="eastAsia"/>
          <w:sz w:val="24"/>
          <w:szCs w:val="24"/>
        </w:rPr>
        <w:t xml:space="preserve"> SILVIA MARA SARONE STOCHI</w:t>
      </w:r>
    </w:p>
    <w:p w:rsidR="000B33B1" w:rsidRPr="007C77DB" w:rsidRDefault="000B33B1" w:rsidP="000B33B1">
      <w:pPr>
        <w:jc w:val="center"/>
        <w:rPr>
          <w:rFonts w:ascii="Yu Gothic UI" w:eastAsia="Yu Gothic UI" w:hAnsi="Yu Gothic UI" w:cs="DokChampa"/>
          <w:sz w:val="24"/>
          <w:szCs w:val="24"/>
        </w:rPr>
      </w:pPr>
      <w:proofErr w:type="gramStart"/>
      <w:r w:rsidRPr="007C77DB">
        <w:rPr>
          <w:rFonts w:ascii="Yu Gothic UI" w:eastAsia="Yu Gothic UI" w:hAnsi="Yu Gothic UI" w:cs="DokChampa" w:hint="eastAsia"/>
          <w:sz w:val="24"/>
          <w:szCs w:val="24"/>
        </w:rPr>
        <w:t>Diretora  Geral</w:t>
      </w:r>
      <w:proofErr w:type="gramEnd"/>
    </w:p>
    <w:p w:rsidR="000B33B1" w:rsidRPr="007C77DB" w:rsidRDefault="000B33B1" w:rsidP="000B33B1">
      <w:pPr>
        <w:rPr>
          <w:rFonts w:ascii="Yu Gothic UI" w:eastAsia="Yu Gothic UI" w:hAnsi="Yu Gothic UI"/>
          <w:sz w:val="24"/>
          <w:szCs w:val="24"/>
        </w:rPr>
      </w:pPr>
    </w:p>
    <w:p w:rsidR="000B33B1" w:rsidRPr="007C77DB" w:rsidRDefault="000B33B1" w:rsidP="000B33B1">
      <w:pPr>
        <w:rPr>
          <w:rFonts w:ascii="Yu Gothic UI" w:eastAsia="Yu Gothic UI" w:hAnsi="Yu Gothic UI"/>
          <w:sz w:val="24"/>
          <w:szCs w:val="24"/>
        </w:rPr>
      </w:pPr>
    </w:p>
    <w:p w:rsidR="000B33B1" w:rsidRPr="007C77DB" w:rsidRDefault="000B33B1" w:rsidP="000B33B1">
      <w:pPr>
        <w:rPr>
          <w:rFonts w:ascii="Yu Gothic UI" w:eastAsia="Yu Gothic UI" w:hAnsi="Yu Gothic UI"/>
          <w:sz w:val="24"/>
          <w:szCs w:val="24"/>
        </w:rPr>
      </w:pPr>
    </w:p>
    <w:p w:rsidR="000B33B1" w:rsidRPr="007C77DB" w:rsidRDefault="000B33B1" w:rsidP="000B33B1">
      <w:pPr>
        <w:rPr>
          <w:rFonts w:ascii="Yu Gothic UI" w:eastAsia="Yu Gothic UI" w:hAnsi="Yu Gothic UI"/>
          <w:sz w:val="24"/>
          <w:szCs w:val="24"/>
        </w:rPr>
      </w:pPr>
    </w:p>
    <w:sectPr w:rsidR="000B33B1" w:rsidRPr="007C77DB" w:rsidSect="007C77DB">
      <w:headerReference w:type="default" r:id="rId6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FC" w:rsidRDefault="008816FC" w:rsidP="007C77DB">
      <w:r>
        <w:separator/>
      </w:r>
    </w:p>
  </w:endnote>
  <w:endnote w:type="continuationSeparator" w:id="0">
    <w:p w:rsidR="008816FC" w:rsidRDefault="008816FC" w:rsidP="007C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FC" w:rsidRDefault="008816FC" w:rsidP="007C77DB">
      <w:r>
        <w:separator/>
      </w:r>
    </w:p>
  </w:footnote>
  <w:footnote w:type="continuationSeparator" w:id="0">
    <w:p w:rsidR="008816FC" w:rsidRDefault="008816FC" w:rsidP="007C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DB" w:rsidRDefault="007C77DB">
    <w:pPr>
      <w:pStyle w:val="Cabealho"/>
    </w:pPr>
    <w:r w:rsidRPr="00200331">
      <w:rPr>
        <w:noProof/>
      </w:rPr>
      <w:drawing>
        <wp:inline distT="0" distB="0" distL="0" distR="0" wp14:anchorId="6D09BCF2" wp14:editId="29A28AA6">
          <wp:extent cx="5352413" cy="828675"/>
          <wp:effectExtent l="19050" t="0" r="637" b="0"/>
          <wp:docPr id="3" name="Imagem 0" descr="brasao_rinca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rinca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2381" cy="82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B1"/>
    <w:rsid w:val="000B33B1"/>
    <w:rsid w:val="00273D47"/>
    <w:rsid w:val="00531B9E"/>
    <w:rsid w:val="005C69F5"/>
    <w:rsid w:val="007B61DB"/>
    <w:rsid w:val="007C77DB"/>
    <w:rsid w:val="008816FC"/>
    <w:rsid w:val="00D3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3F69-C6D8-45A7-A857-921748FD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3B1"/>
    <w:pPr>
      <w:keepNext/>
      <w:outlineLvl w:val="0"/>
    </w:pPr>
    <w:rPr>
      <w:rFonts w:ascii="Century Gothic" w:hAnsi="Century Gothic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B33B1"/>
    <w:pPr>
      <w:jc w:val="center"/>
    </w:pPr>
    <w:rPr>
      <w:rFonts w:ascii="Tahoma" w:hAnsi="Tahoma"/>
      <w:sz w:val="24"/>
      <w:u w:val="single"/>
    </w:rPr>
  </w:style>
  <w:style w:type="character" w:customStyle="1" w:styleId="TtuloChar">
    <w:name w:val="Título Char"/>
    <w:basedOn w:val="Fontepargpadro"/>
    <w:link w:val="Ttulo"/>
    <w:rsid w:val="000B33B1"/>
    <w:rPr>
      <w:rFonts w:ascii="Tahoma" w:eastAsia="Times New Roman" w:hAnsi="Tahoma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0B33B1"/>
    <w:pPr>
      <w:jc w:val="both"/>
    </w:pPr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rsid w:val="000B33B1"/>
    <w:rPr>
      <w:rFonts w:ascii="Tahoma" w:eastAsia="Times New Roman" w:hAnsi="Tahoma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B33B1"/>
    <w:rPr>
      <w:b/>
      <w:bCs/>
    </w:rPr>
  </w:style>
  <w:style w:type="paragraph" w:styleId="NormalWeb">
    <w:name w:val="Normal (Web)"/>
    <w:basedOn w:val="Normal"/>
    <w:uiPriority w:val="99"/>
    <w:unhideWhenUsed/>
    <w:rsid w:val="000B33B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B33B1"/>
    <w:rPr>
      <w:rFonts w:ascii="Century Gothic" w:eastAsia="Times New Roman" w:hAnsi="Century Gothic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7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7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7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7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2023-11-29T13:35:00Z</dcterms:created>
  <dcterms:modified xsi:type="dcterms:W3CDTF">2023-12-01T16:19:00Z</dcterms:modified>
</cp:coreProperties>
</file>